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20" w:rsidRDefault="00D3513A">
      <w:pPr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Latgales tūrisma konferences </w:t>
      </w:r>
    </w:p>
    <w:p w:rsidR="005E6620" w:rsidRDefault="00D3513A">
      <w:pPr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„Kvalitāte Latgales tūrismā – svarīgs faktors konkurētspējīga galamērķa attīstībā”  </w:t>
      </w:r>
    </w:p>
    <w:p w:rsidR="005E6620" w:rsidRDefault="00D3513A">
      <w:pPr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REZOLŪCIJA</w:t>
      </w:r>
    </w:p>
    <w:p w:rsidR="005E6620" w:rsidRDefault="00D3513A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Rezolūcija pieņemta 2015.gada  26.novembrī,  Rēzeknē</w:t>
      </w:r>
    </w:p>
    <w:p w:rsidR="005E6620" w:rsidRDefault="00D3513A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Latgale ir kļuvusi par v</w:t>
      </w:r>
      <w:r w:rsidR="00016CDB">
        <w:rPr>
          <w:rFonts w:ascii="Times New Roman" w:hAnsi="Times New Roman"/>
          <w:lang w:val="lv-LV"/>
        </w:rPr>
        <w:t xml:space="preserve">ienu no iecienītākajiem tūrisma </w:t>
      </w:r>
      <w:r w:rsidR="007A7241">
        <w:rPr>
          <w:rFonts w:ascii="Times New Roman" w:hAnsi="Times New Roman"/>
          <w:lang w:val="lv-LV"/>
        </w:rPr>
        <w:t xml:space="preserve">galamērķiem </w:t>
      </w:r>
      <w:r>
        <w:rPr>
          <w:rFonts w:ascii="Times New Roman" w:hAnsi="Times New Roman"/>
          <w:lang w:val="lv-LV"/>
        </w:rPr>
        <w:t>Latv</w:t>
      </w:r>
      <w:r w:rsidR="0001250F">
        <w:rPr>
          <w:rFonts w:ascii="Times New Roman" w:hAnsi="Times New Roman"/>
          <w:lang w:val="lv-LV"/>
        </w:rPr>
        <w:t xml:space="preserve">ijā. Katru gadu Latgalē </w:t>
      </w:r>
      <w:r>
        <w:rPr>
          <w:rFonts w:ascii="Times New Roman" w:hAnsi="Times New Roman"/>
          <w:lang w:val="lv-LV"/>
        </w:rPr>
        <w:t xml:space="preserve">pieaug tūristu  skaits, un tūrisms  veido nozīmīgu pienesumu reģiona tautsaimniecībai, kā arī  tas ir  lielisks impulss jaunu tūrisma produktu veidošanai,  uzņēmējdarbības attīstībai  un reģiona konkurētspējas paaugstināšanai. </w:t>
      </w:r>
      <w:r w:rsidR="00016CDB">
        <w:rPr>
          <w:rFonts w:ascii="Times New Roman" w:hAnsi="Times New Roman"/>
          <w:lang w:val="lv-LV"/>
        </w:rPr>
        <w:t>Tūrism</w:t>
      </w:r>
      <w:r w:rsidR="009C2867">
        <w:rPr>
          <w:rFonts w:ascii="Times New Roman" w:hAnsi="Times New Roman"/>
          <w:lang w:val="lv-LV"/>
        </w:rPr>
        <w:t>a nozare</w:t>
      </w:r>
      <w:r w:rsidR="00016CDB">
        <w:rPr>
          <w:rFonts w:ascii="Times New Roman" w:hAnsi="Times New Roman"/>
          <w:lang w:val="lv-LV"/>
        </w:rPr>
        <w:t xml:space="preserve"> visu Latgales pašvaldību attīstības programmās nodefinēt</w:t>
      </w:r>
      <w:r w:rsidR="009C2867">
        <w:rPr>
          <w:rFonts w:ascii="Times New Roman" w:hAnsi="Times New Roman"/>
          <w:lang w:val="lv-LV"/>
        </w:rPr>
        <w:t>a</w:t>
      </w:r>
      <w:r w:rsidR="00016CDB">
        <w:rPr>
          <w:rFonts w:ascii="Times New Roman" w:hAnsi="Times New Roman"/>
          <w:lang w:val="lv-LV"/>
        </w:rPr>
        <w:t xml:space="preserve"> kā viena no specializācijām.</w:t>
      </w:r>
      <w:r w:rsidR="00B23486">
        <w:rPr>
          <w:rFonts w:ascii="Times New Roman" w:hAnsi="Times New Roman"/>
          <w:lang w:val="lv-LV"/>
        </w:rPr>
        <w:t xml:space="preserve"> Neskatoties uz to, Latgales plānošanas reģion</w:t>
      </w:r>
      <w:r w:rsidR="009C2867">
        <w:rPr>
          <w:rFonts w:ascii="Times New Roman" w:hAnsi="Times New Roman"/>
          <w:lang w:val="lv-LV"/>
        </w:rPr>
        <w:t>ā</w:t>
      </w:r>
      <w:r w:rsidR="00B23486">
        <w:rPr>
          <w:rFonts w:ascii="Times New Roman" w:hAnsi="Times New Roman"/>
          <w:lang w:val="lv-LV"/>
        </w:rPr>
        <w:t xml:space="preserve"> joprojām nav</w:t>
      </w:r>
      <w:r w:rsidR="009C2867">
        <w:rPr>
          <w:rFonts w:ascii="Times New Roman" w:hAnsi="Times New Roman"/>
          <w:lang w:val="lv-LV"/>
        </w:rPr>
        <w:t xml:space="preserve"> izstrādāta</w:t>
      </w:r>
      <w:r w:rsidR="00B23486">
        <w:rPr>
          <w:rFonts w:ascii="Times New Roman" w:hAnsi="Times New Roman"/>
          <w:lang w:val="lv-LV"/>
        </w:rPr>
        <w:t xml:space="preserve"> tūrisma attīstības stratēģija, joprojām nav izmantotas daudzas iespējas attīstīt unikālu, tūristiem pievilcīgu tūrisma produktu, izmantojot ainavisko Latgales dabu,  atšķirīgo latgalisko identitāti</w:t>
      </w:r>
      <w:r w:rsidR="009C2867">
        <w:rPr>
          <w:rFonts w:ascii="Times New Roman" w:hAnsi="Times New Roman"/>
          <w:lang w:val="lv-LV"/>
        </w:rPr>
        <w:t xml:space="preserve"> ar savu valodu, tradīcijām, viesmīlību.</w:t>
      </w:r>
      <w:r w:rsidR="00016CDB">
        <w:rPr>
          <w:rFonts w:ascii="Times New Roman" w:hAnsi="Times New Roman"/>
          <w:lang w:val="lv-LV"/>
        </w:rPr>
        <w:t xml:space="preserve"> </w:t>
      </w:r>
      <w:r w:rsidR="009C2867">
        <w:rPr>
          <w:rFonts w:ascii="Times New Roman" w:hAnsi="Times New Roman"/>
          <w:lang w:val="lv-LV"/>
        </w:rPr>
        <w:t xml:space="preserve">Ievērojot to, ka tūrisms ir darbietilpīga industrija, tad tūrisma, kā nevienas citas nozares, attīstība ļoti lielā mērā veicinātu arī nodarbinātības attīstību reģionā. Latgalē ir svarīgi attīstīt ilgtspējīgu  tūrismu. </w:t>
      </w:r>
      <w:r>
        <w:rPr>
          <w:rFonts w:ascii="Times New Roman" w:hAnsi="Times New Roman"/>
          <w:lang w:val="lv-LV"/>
        </w:rPr>
        <w:t xml:space="preserve">Ir nepieciešams nostiprināt </w:t>
      </w:r>
      <w:r w:rsidR="00016CDB">
        <w:rPr>
          <w:rFonts w:ascii="Times New Roman" w:hAnsi="Times New Roman"/>
          <w:lang w:val="lv-LV"/>
        </w:rPr>
        <w:t>tūrisma nozari kā augsta pakalpojuma</w:t>
      </w:r>
      <w:r>
        <w:rPr>
          <w:rFonts w:ascii="Times New Roman" w:hAnsi="Times New Roman"/>
          <w:lang w:val="lv-LV"/>
        </w:rPr>
        <w:t xml:space="preserve"> kvalitātes sektor</w:t>
      </w:r>
      <w:r w:rsidR="00016CDB">
        <w:rPr>
          <w:rFonts w:ascii="Times New Roman" w:hAnsi="Times New Roman"/>
          <w:lang w:val="lv-LV"/>
        </w:rPr>
        <w:t>u (cenas un kvalitātes atbilstība</w:t>
      </w:r>
      <w:r>
        <w:rPr>
          <w:rFonts w:ascii="Times New Roman" w:hAnsi="Times New Roman"/>
          <w:lang w:val="lv-LV"/>
        </w:rPr>
        <w:t xml:space="preserve">, orientācija uz patērētāju un tā vajadzībām). </w:t>
      </w:r>
      <w:r w:rsidR="009C2867">
        <w:rPr>
          <w:rFonts w:ascii="Times New Roman" w:hAnsi="Times New Roman"/>
          <w:lang w:val="lv-LV"/>
        </w:rPr>
        <w:t xml:space="preserve">Tūrisma attīstībā vajadzētu balstīties </w:t>
      </w:r>
      <w:r>
        <w:rPr>
          <w:rFonts w:ascii="Times New Roman" w:hAnsi="Times New Roman"/>
          <w:lang w:val="lv-LV"/>
        </w:rPr>
        <w:t xml:space="preserve"> uz  skaidri nospraustiem mērķiem </w:t>
      </w:r>
      <w:r w:rsidR="00CB4CC9">
        <w:rPr>
          <w:rFonts w:ascii="Times New Roman" w:hAnsi="Times New Roman"/>
          <w:lang w:val="lv-LV"/>
        </w:rPr>
        <w:t>un stratēģisku tūrisma vadīšan</w:t>
      </w:r>
      <w:r w:rsidR="009C2867">
        <w:rPr>
          <w:rFonts w:ascii="Times New Roman" w:hAnsi="Times New Roman"/>
          <w:lang w:val="lv-LV"/>
        </w:rPr>
        <w:t>u</w:t>
      </w:r>
      <w:r>
        <w:rPr>
          <w:rFonts w:ascii="Times New Roman" w:hAnsi="Times New Roman"/>
          <w:lang w:val="lv-LV"/>
        </w:rPr>
        <w:t>, efektīvu inovatīvu mārketinga instrumentu  izmantošanu, kvalitāti, uz profesionalitāti un sadarbību visos lī</w:t>
      </w:r>
      <w:r w:rsidR="00CB4CC9">
        <w:rPr>
          <w:rFonts w:ascii="Times New Roman" w:hAnsi="Times New Roman"/>
          <w:lang w:val="lv-LV"/>
        </w:rPr>
        <w:t xml:space="preserve">meņos: sākot ar  pašvaldībām, </w:t>
      </w:r>
      <w:r>
        <w:rPr>
          <w:rFonts w:ascii="Times New Roman" w:hAnsi="Times New Roman"/>
          <w:lang w:val="lv-LV"/>
        </w:rPr>
        <w:t xml:space="preserve">tūrismu speciālistiem, </w:t>
      </w:r>
      <w:r w:rsidR="00CB4CC9">
        <w:rPr>
          <w:rFonts w:ascii="Times New Roman" w:hAnsi="Times New Roman"/>
          <w:lang w:val="lv-LV"/>
        </w:rPr>
        <w:t xml:space="preserve">t.sk. </w:t>
      </w:r>
      <w:r>
        <w:rPr>
          <w:rFonts w:ascii="Times New Roman" w:hAnsi="Times New Roman"/>
          <w:lang w:val="lv-LV"/>
        </w:rPr>
        <w:t>Latgales</w:t>
      </w:r>
      <w:r w:rsidR="00CB4CC9">
        <w:rPr>
          <w:rFonts w:ascii="Times New Roman" w:hAnsi="Times New Roman"/>
          <w:lang w:val="lv-LV"/>
        </w:rPr>
        <w:t xml:space="preserve"> tūrisma asociāciju “Ezerzeme” un </w:t>
      </w:r>
      <w:r>
        <w:rPr>
          <w:rFonts w:ascii="Times New Roman" w:hAnsi="Times New Roman"/>
          <w:lang w:val="lv-LV"/>
        </w:rPr>
        <w:t xml:space="preserve">tūrisma uzņēmējiem. </w:t>
      </w:r>
    </w:p>
    <w:p w:rsidR="00B23486" w:rsidRDefault="00B23486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Diskusijā par problēmām Latgales tūrisma attīstībā piedalījās</w:t>
      </w:r>
      <w:r w:rsidR="00EE712A">
        <w:rPr>
          <w:rFonts w:ascii="Times New Roman" w:hAnsi="Times New Roman"/>
          <w:lang w:val="lv-LV"/>
        </w:rPr>
        <w:t xml:space="preserve"> ap 200 </w:t>
      </w:r>
      <w:r>
        <w:rPr>
          <w:rFonts w:ascii="Times New Roman" w:hAnsi="Times New Roman"/>
          <w:lang w:val="lv-LV"/>
        </w:rPr>
        <w:t xml:space="preserve"> dalībnieki no visām Latgales pašvaldībām, kā arī no citiem Latvijas reģioniem. </w:t>
      </w:r>
    </w:p>
    <w:p w:rsidR="0026248C" w:rsidRDefault="0026248C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Diskusijas rezultātā konferences dalībnieki nolēma</w:t>
      </w:r>
      <w:r w:rsidR="0001250F">
        <w:rPr>
          <w:rFonts w:ascii="Times New Roman" w:hAnsi="Times New Roman"/>
          <w:lang w:val="lv-LV"/>
        </w:rPr>
        <w:t>:</w:t>
      </w:r>
    </w:p>
    <w:p w:rsidR="005E6620" w:rsidRDefault="002A7FE2" w:rsidP="0026248C">
      <w:pPr>
        <w:numPr>
          <w:ilvl w:val="0"/>
          <w:numId w:val="1"/>
        </w:num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Balstoties uz esošajiem Latgales tūrisma plānošanas dokumentiem, i</w:t>
      </w:r>
      <w:r w:rsidR="0026248C">
        <w:rPr>
          <w:rFonts w:ascii="Times New Roman" w:hAnsi="Times New Roman"/>
          <w:lang w:val="lv-LV"/>
        </w:rPr>
        <w:t>zstrādāt</w:t>
      </w:r>
      <w:r w:rsidR="00D3513A">
        <w:rPr>
          <w:rFonts w:ascii="Times New Roman" w:hAnsi="Times New Roman"/>
          <w:lang w:val="lv-LV"/>
        </w:rPr>
        <w:t xml:space="preserve"> </w:t>
      </w:r>
      <w:r w:rsidR="0026248C">
        <w:rPr>
          <w:rFonts w:ascii="Times New Roman" w:hAnsi="Times New Roman"/>
          <w:lang w:val="lv-LV"/>
        </w:rPr>
        <w:t xml:space="preserve">Latgales plānošanas reģiona tūrisma attīstības stratēģiju, kā vienu no stratēģiskajiem attīstības virzieniem, nodefinējot sadarbības stiprināšanu starp </w:t>
      </w:r>
      <w:r w:rsidR="00063278">
        <w:rPr>
          <w:rFonts w:ascii="Times New Roman" w:hAnsi="Times New Roman"/>
          <w:lang w:val="lv-LV"/>
        </w:rPr>
        <w:t>pašvaldībām, tūrisma uzņēmējdarbības</w:t>
      </w:r>
      <w:r w:rsidR="0026248C">
        <w:rPr>
          <w:rFonts w:ascii="Times New Roman" w:hAnsi="Times New Roman"/>
          <w:lang w:val="lv-LV"/>
        </w:rPr>
        <w:t xml:space="preserve"> speciālistiem, izglītības iestādēm.</w:t>
      </w:r>
    </w:p>
    <w:p w:rsidR="00F65BF2" w:rsidRDefault="00F65BF2" w:rsidP="0026248C">
      <w:pPr>
        <w:numPr>
          <w:ilvl w:val="0"/>
          <w:numId w:val="1"/>
        </w:num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Skaidri definēt Latgalē tūrisma nozarē iesaistīto </w:t>
      </w:r>
      <w:r w:rsidR="002977B6">
        <w:rPr>
          <w:rFonts w:ascii="Times New Roman" w:hAnsi="Times New Roman"/>
          <w:lang w:val="lv-LV"/>
        </w:rPr>
        <w:t>institūciju atbildības līmeni,</w:t>
      </w:r>
      <w:r>
        <w:rPr>
          <w:rFonts w:ascii="Times New Roman" w:hAnsi="Times New Roman"/>
          <w:lang w:val="lv-LV"/>
        </w:rPr>
        <w:t xml:space="preserve"> un </w:t>
      </w:r>
      <w:r w:rsidR="002977B6">
        <w:rPr>
          <w:rFonts w:ascii="Times New Roman" w:hAnsi="Times New Roman"/>
          <w:lang w:val="lv-LV"/>
        </w:rPr>
        <w:t>veicamo uzdevumu loku un sadarbības sistēmu.</w:t>
      </w:r>
    </w:p>
    <w:p w:rsidR="005E6620" w:rsidRDefault="008214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Izstrādāt Latgales tūrisma </w:t>
      </w:r>
      <w:r w:rsidR="00D3513A">
        <w:rPr>
          <w:rFonts w:ascii="Times New Roman" w:hAnsi="Times New Roman"/>
          <w:lang w:val="lv-LV"/>
        </w:rPr>
        <w:t>mārketinga aktivitāšu rīcības plānu, kas balstīts uz efektīvākajiem pārdošanas instrumentiem: tūrisma portāliem, sociālajiem tīkliem, mobilajām aplikācijā</w:t>
      </w:r>
      <w:r w:rsidR="007A7241">
        <w:rPr>
          <w:rFonts w:ascii="Times New Roman" w:hAnsi="Times New Roman"/>
          <w:lang w:val="lv-LV"/>
        </w:rPr>
        <w:t>m, dalību st</w:t>
      </w:r>
      <w:r w:rsidR="00D3513A">
        <w:rPr>
          <w:rFonts w:ascii="Times New Roman" w:hAnsi="Times New Roman"/>
          <w:lang w:val="lv-LV"/>
        </w:rPr>
        <w:t>a</w:t>
      </w:r>
      <w:r w:rsidR="007A7241">
        <w:rPr>
          <w:rFonts w:ascii="Times New Roman" w:hAnsi="Times New Roman"/>
          <w:lang w:val="lv-LV"/>
        </w:rPr>
        <w:t>r</w:t>
      </w:r>
      <w:r w:rsidR="00D3513A">
        <w:rPr>
          <w:rFonts w:ascii="Times New Roman" w:hAnsi="Times New Roman"/>
          <w:lang w:val="lv-LV"/>
        </w:rPr>
        <w:t>ptautiskajās tūrisma izstādes augsti prioritāros, prioritāros un perspektīvos tūrisma tirgos,  žurnālistu un tūr</w:t>
      </w:r>
      <w:r w:rsidR="00F45053">
        <w:rPr>
          <w:rFonts w:ascii="Times New Roman" w:hAnsi="Times New Roman"/>
          <w:lang w:val="lv-LV"/>
        </w:rPr>
        <w:t xml:space="preserve">isma </w:t>
      </w:r>
      <w:r w:rsidR="00D3513A">
        <w:rPr>
          <w:rFonts w:ascii="Times New Roman" w:hAnsi="Times New Roman"/>
          <w:lang w:val="lv-LV"/>
        </w:rPr>
        <w:t xml:space="preserve">operatoru vizīšu organizēšanu, kopīgu tūrisma mārketinga materiālu izdošanu augsti prioritāro tūrisma tirgu komunikācijas valodās. </w:t>
      </w:r>
    </w:p>
    <w:p w:rsidR="005E6620" w:rsidRDefault="008214C0">
      <w:pPr>
        <w:pStyle w:val="a3"/>
        <w:numPr>
          <w:ilvl w:val="0"/>
          <w:numId w:val="1"/>
        </w:num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Veidot pozitīvu Latgales tūrisma tēlu un a</w:t>
      </w:r>
      <w:r w:rsidR="00D3513A">
        <w:rPr>
          <w:rFonts w:ascii="Times New Roman" w:hAnsi="Times New Roman"/>
          <w:lang w:val="lv-LV"/>
        </w:rPr>
        <w:t xml:space="preserve">ttīstīt Latgales tūrisma portālu </w:t>
      </w:r>
      <w:r w:rsidR="00D3513A" w:rsidRPr="00D826CF">
        <w:rPr>
          <w:rFonts w:ascii="Times New Roman" w:hAnsi="Times New Roman"/>
          <w:i/>
          <w:lang w:val="lv-LV"/>
        </w:rPr>
        <w:t>latgale.travel</w:t>
      </w:r>
      <w:r w:rsidR="00D3513A">
        <w:rPr>
          <w:rFonts w:ascii="Times New Roman" w:hAnsi="Times New Roman"/>
          <w:lang w:val="lv-LV"/>
        </w:rPr>
        <w:t xml:space="preserve">, apkopojot konkurētspējīgāko Latgales tūrisma resursu un tūrisma produktu datu bāzi,  izveidojot šo portālu par Latgales tūrisma produktu modernu un efektīvu  tiešsaistes rezervēšanas un pārdošanas platformu.    </w:t>
      </w:r>
    </w:p>
    <w:p w:rsidR="00F65BF2" w:rsidRPr="00F65BF2" w:rsidRDefault="00F65BF2" w:rsidP="00F65BF2">
      <w:pPr>
        <w:numPr>
          <w:ilvl w:val="0"/>
          <w:numId w:val="1"/>
        </w:numPr>
        <w:rPr>
          <w:rFonts w:ascii="Times New Roman" w:hAnsi="Times New Roman"/>
          <w:lang w:val="lv-LV"/>
        </w:rPr>
      </w:pPr>
      <w:r w:rsidRPr="00F65BF2">
        <w:rPr>
          <w:rFonts w:ascii="Times New Roman" w:hAnsi="Times New Roman"/>
          <w:lang w:val="lv-LV"/>
        </w:rPr>
        <w:t xml:space="preserve">Īsos termiņos izstrādāt Latgales  tūristu mītņu un tūrisma objektu kvalitātes standartus, pamatojoties uz kuriem, tūristu mītnes un tūrisma objekti tiek iekļauti interneta resursos un tūrisma mārketinga izdevumos. </w:t>
      </w:r>
    </w:p>
    <w:p w:rsidR="00F65BF2" w:rsidRDefault="00F65BF2" w:rsidP="00F65BF2">
      <w:pPr>
        <w:pStyle w:val="a3"/>
        <w:ind w:left="785"/>
        <w:rPr>
          <w:rFonts w:ascii="Times New Roman" w:hAnsi="Times New Roman"/>
          <w:lang w:val="lv-LV"/>
        </w:rPr>
      </w:pPr>
    </w:p>
    <w:p w:rsidR="005E6620" w:rsidRPr="005A13AF" w:rsidRDefault="00D3513A" w:rsidP="005A13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Tūrisma pl</w:t>
      </w:r>
      <w:r w:rsidR="007E4AA7">
        <w:rPr>
          <w:rFonts w:ascii="Times New Roman" w:hAnsi="Times New Roman"/>
          <w:lang w:val="lv-LV"/>
        </w:rPr>
        <w:t>ānošanā balstīties uz profesiona</w:t>
      </w:r>
      <w:r w:rsidRPr="005A13AF">
        <w:rPr>
          <w:rFonts w:ascii="Times New Roman" w:hAnsi="Times New Roman"/>
          <w:lang w:val="lv-LV"/>
        </w:rPr>
        <w:t>litāti un produktīvu sadarbību visos līmeņos (profesionāli tūrisma nozares speciālisti, izprotoša  pašvaldību pieeja un finansiālais atbalsts, uzņēmēju aktīva līdzdarbošanās un iesaistīšanās).</w:t>
      </w:r>
    </w:p>
    <w:p w:rsidR="005E6620" w:rsidRDefault="00D351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Veidot uz  klientu pieredzējumu un apmierinātību balstītus tūrisma produktus, izceļot unikālās un</w:t>
      </w:r>
      <w:r w:rsidR="008111F2">
        <w:rPr>
          <w:rFonts w:ascii="Times New Roman" w:hAnsi="Times New Roman"/>
          <w:lang w:val="lv-LV"/>
        </w:rPr>
        <w:t xml:space="preserve"> autentiskā</w:t>
      </w:r>
      <w:r w:rsidR="00D826CF">
        <w:rPr>
          <w:rFonts w:ascii="Times New Roman" w:hAnsi="Times New Roman"/>
          <w:lang w:val="lv-LV"/>
        </w:rPr>
        <w:t>s priekšrocības,</w:t>
      </w:r>
      <w:r w:rsidR="008111F2">
        <w:rPr>
          <w:rFonts w:ascii="Times New Roman" w:hAnsi="Times New Roman"/>
          <w:lang w:val="lv-LV"/>
        </w:rPr>
        <w:t xml:space="preserve"> </w:t>
      </w:r>
      <w:r w:rsidR="00393D63">
        <w:rPr>
          <w:rFonts w:ascii="Times New Roman" w:hAnsi="Times New Roman"/>
          <w:lang w:val="lv-LV"/>
        </w:rPr>
        <w:t>pamatojoties uz kuriem, mītnes tiek iekļaut</w:t>
      </w:r>
      <w:r w:rsidR="00D826CF">
        <w:rPr>
          <w:rFonts w:ascii="Times New Roman" w:hAnsi="Times New Roman"/>
          <w:lang w:val="lv-LV"/>
        </w:rPr>
        <w:t xml:space="preserve">as mārketinga izdevumos. </w:t>
      </w:r>
      <w:r w:rsidR="00393D63">
        <w:rPr>
          <w:rFonts w:ascii="Times New Roman" w:hAnsi="Times New Roman"/>
          <w:lang w:val="lv-LV"/>
        </w:rPr>
        <w:t>Veidot</w:t>
      </w:r>
      <w:r>
        <w:rPr>
          <w:rFonts w:ascii="Times New Roman" w:hAnsi="Times New Roman"/>
          <w:lang w:val="lv-LV"/>
        </w:rPr>
        <w:t xml:space="preserve"> viegli saprotamu komunikāciju platformu ar esošajiem un potenciālajiem klientiem</w:t>
      </w:r>
      <w:r w:rsidR="00D826CF">
        <w:rPr>
          <w:rFonts w:ascii="Times New Roman" w:hAnsi="Times New Roman"/>
          <w:lang w:val="lv-LV"/>
        </w:rPr>
        <w:t>, iekļaujot atgriezenisko saiti</w:t>
      </w:r>
      <w:r>
        <w:rPr>
          <w:rFonts w:ascii="Times New Roman" w:hAnsi="Times New Roman"/>
          <w:lang w:val="lv-LV"/>
        </w:rPr>
        <w:t xml:space="preserve">. Veidot jaunus tūrisma klasterus. </w:t>
      </w:r>
    </w:p>
    <w:p w:rsidR="00FE6FF3" w:rsidRDefault="00D3513A" w:rsidP="004818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Visās tūrisma  jomās uzsvaru likt uz kvalitāti: kvalitatīvi, reģionam raksturīgi un konkurētspējīgi tūrisma produkti, kvalitatīva un pieejama  tūrisma infrastruktūra, kvalitatīvi un profesionāli tūrisma produktu izstrādātāji un tūrisma infor</w:t>
      </w:r>
      <w:r w:rsidR="00BB09FB">
        <w:rPr>
          <w:rFonts w:ascii="Times New Roman" w:hAnsi="Times New Roman"/>
          <w:lang w:val="lv-LV"/>
        </w:rPr>
        <w:t xml:space="preserve">mācijas sniedzēji, </w:t>
      </w:r>
      <w:r>
        <w:rPr>
          <w:rFonts w:ascii="Times New Roman" w:hAnsi="Times New Roman"/>
          <w:lang w:val="lv-LV"/>
        </w:rPr>
        <w:t>tūrismu atbalstošās pakalpojumu infrastruktūras attīstība</w:t>
      </w:r>
      <w:r w:rsidR="00D826CF">
        <w:rPr>
          <w:rFonts w:ascii="Times New Roman" w:hAnsi="Times New Roman"/>
          <w:lang w:val="lv-LV"/>
        </w:rPr>
        <w:t>, kvalitatīva komunikācija un informācija</w:t>
      </w:r>
      <w:r>
        <w:rPr>
          <w:rFonts w:ascii="Times New Roman" w:hAnsi="Times New Roman"/>
          <w:lang w:val="lv-LV"/>
        </w:rPr>
        <w:t>.</w:t>
      </w:r>
    </w:p>
    <w:p w:rsidR="0048185C" w:rsidRPr="0048185C" w:rsidRDefault="0048185C" w:rsidP="00F65BF2">
      <w:pPr>
        <w:pStyle w:val="a3"/>
        <w:spacing w:after="0"/>
        <w:ind w:left="0"/>
        <w:jc w:val="both"/>
        <w:rPr>
          <w:rFonts w:ascii="Times New Roman" w:hAnsi="Times New Roman"/>
          <w:lang w:val="lv-LV"/>
        </w:rPr>
      </w:pPr>
    </w:p>
    <w:p w:rsidR="00E27DBA" w:rsidRDefault="00D826CF" w:rsidP="00264E5B">
      <w:pPr>
        <w:numPr>
          <w:ilvl w:val="0"/>
          <w:numId w:val="1"/>
        </w:num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Domāt latgaliski, radoši,</w:t>
      </w:r>
      <w:r w:rsidR="00D3513A">
        <w:rPr>
          <w:rFonts w:ascii="Times New Roman" w:hAnsi="Times New Roman"/>
          <w:lang w:val="lv-LV"/>
        </w:rPr>
        <w:t xml:space="preserve"> darba procesā izmantot elastīgu un  individuālu pieeju</w:t>
      </w:r>
      <w:r>
        <w:rPr>
          <w:rFonts w:ascii="Times New Roman" w:hAnsi="Times New Roman"/>
          <w:lang w:val="lv-LV"/>
        </w:rPr>
        <w:t xml:space="preserve"> klientiem</w:t>
      </w:r>
      <w:r w:rsidR="0031605F">
        <w:rPr>
          <w:rFonts w:ascii="Times New Roman" w:hAnsi="Times New Roman"/>
          <w:lang w:val="lv-LV"/>
        </w:rPr>
        <w:t>.</w:t>
      </w:r>
    </w:p>
    <w:p w:rsidR="0067202D" w:rsidRDefault="0067202D" w:rsidP="0067202D">
      <w:pPr>
        <w:spacing w:after="0"/>
        <w:rPr>
          <w:rFonts w:ascii="Times New Roman" w:hAnsi="Times New Roman"/>
          <w:lang w:val="lv-LV"/>
        </w:rPr>
      </w:pPr>
    </w:p>
    <w:p w:rsidR="00961BC0" w:rsidRDefault="0067202D" w:rsidP="00961BC0">
      <w:pPr>
        <w:numPr>
          <w:ilvl w:val="0"/>
          <w:numId w:val="1"/>
        </w:num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</w:t>
      </w:r>
      <w:r w:rsidR="00D826CF">
        <w:rPr>
          <w:rFonts w:ascii="Times New Roman" w:hAnsi="Times New Roman"/>
          <w:lang w:val="lv-LV"/>
        </w:rPr>
        <w:t>Veidot konstruktīvu dialoga un stiprināt sadarbību</w:t>
      </w:r>
      <w:r>
        <w:rPr>
          <w:rFonts w:ascii="Times New Roman" w:hAnsi="Times New Roman"/>
          <w:lang w:val="lv-LV"/>
        </w:rPr>
        <w:t xml:space="preserve"> ar VAS “Latvijas Valsts ceļi” norādes zīmju un reklāmas izvietošanā pie ceļiem. </w:t>
      </w:r>
    </w:p>
    <w:p w:rsidR="00961BC0" w:rsidRPr="00961BC0" w:rsidRDefault="00961BC0" w:rsidP="00961BC0">
      <w:pPr>
        <w:spacing w:after="0"/>
        <w:rPr>
          <w:rFonts w:ascii="Times New Roman" w:hAnsi="Times New Roman"/>
          <w:lang w:val="lv-LV"/>
        </w:rPr>
      </w:pPr>
    </w:p>
    <w:p w:rsidR="00961BC0" w:rsidRDefault="00961BC0" w:rsidP="0067202D">
      <w:pPr>
        <w:numPr>
          <w:ilvl w:val="0"/>
          <w:numId w:val="1"/>
        </w:num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Palielināt valsts atbalstu Latgales </w:t>
      </w:r>
      <w:r w:rsidR="001613B3">
        <w:rPr>
          <w:rFonts w:ascii="Times New Roman" w:hAnsi="Times New Roman"/>
          <w:lang w:val="lv-LV"/>
        </w:rPr>
        <w:t>tūrisma nozarei mārketinga j</w:t>
      </w:r>
      <w:r w:rsidR="00741F93">
        <w:rPr>
          <w:rFonts w:ascii="Times New Roman" w:hAnsi="Times New Roman"/>
          <w:lang w:val="lv-LV"/>
        </w:rPr>
        <w:t>omā un galamērķa popularizēšanai.</w:t>
      </w:r>
      <w:r>
        <w:rPr>
          <w:rFonts w:ascii="Times New Roman" w:hAnsi="Times New Roman"/>
          <w:lang w:val="lv-LV"/>
        </w:rPr>
        <w:t xml:space="preserve"> </w:t>
      </w:r>
    </w:p>
    <w:p w:rsidR="00564EE8" w:rsidRDefault="00564EE8" w:rsidP="0067202D">
      <w:pPr>
        <w:jc w:val="both"/>
        <w:rPr>
          <w:rFonts w:ascii="Times New Roman" w:hAnsi="Times New Roman"/>
          <w:lang w:val="lv-LV"/>
        </w:rPr>
      </w:pPr>
    </w:p>
    <w:p w:rsidR="005E6620" w:rsidRPr="00CB4093" w:rsidRDefault="00D3513A" w:rsidP="0067202D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Pieņemto Rezolūciju nosūtīt plašsaziņas līdzekļiem, Latgales plānošanas reģionam, Latgales reģiona attīstības aģentūrai, Latgales pašvaldību vadītājiem</w:t>
      </w:r>
      <w:r w:rsidR="00212569">
        <w:rPr>
          <w:rFonts w:ascii="Times New Roman" w:hAnsi="Times New Roman"/>
          <w:lang w:val="lv-LV"/>
        </w:rPr>
        <w:t>,</w:t>
      </w:r>
      <w:r>
        <w:rPr>
          <w:rFonts w:ascii="Times New Roman" w:hAnsi="Times New Roman"/>
          <w:lang w:val="lv-LV"/>
        </w:rPr>
        <w:t xml:space="preserve"> tūrisma</w:t>
      </w:r>
      <w:r w:rsidR="00DD61F4">
        <w:rPr>
          <w:rFonts w:ascii="Times New Roman" w:hAnsi="Times New Roman"/>
          <w:lang w:val="lv-LV"/>
        </w:rPr>
        <w:t xml:space="preserve"> nozares speciālistiem </w:t>
      </w:r>
      <w:r w:rsidR="002854BB">
        <w:rPr>
          <w:rFonts w:ascii="Times New Roman" w:hAnsi="Times New Roman"/>
          <w:lang w:val="lv-LV"/>
        </w:rPr>
        <w:t xml:space="preserve">un </w:t>
      </w:r>
      <w:r>
        <w:rPr>
          <w:rFonts w:ascii="Times New Roman" w:hAnsi="Times New Roman"/>
          <w:lang w:val="lv-LV"/>
        </w:rPr>
        <w:t>tūrisma u</w:t>
      </w:r>
      <w:r w:rsidR="00AD3AB8">
        <w:rPr>
          <w:rFonts w:ascii="Times New Roman" w:hAnsi="Times New Roman"/>
          <w:lang w:val="lv-LV"/>
        </w:rPr>
        <w:t>zņēmējiem, kā arī Ekonomikas ministrijai, Tūrisma attīstības valsts aģentūrai un no Latgales ievēlētajiem Saeimas deputātiem.</w:t>
      </w:r>
    </w:p>
    <w:sectPr w:rsidR="005E6620" w:rsidRPr="00CB4093">
      <w:footerReference w:type="default" r:id="rId7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90E" w:rsidRDefault="0054690E">
      <w:pPr>
        <w:spacing w:after="0" w:line="240" w:lineRule="auto"/>
      </w:pPr>
      <w:r>
        <w:separator/>
      </w:r>
    </w:p>
  </w:endnote>
  <w:endnote w:type="continuationSeparator" w:id="1">
    <w:p w:rsidR="0054690E" w:rsidRDefault="0054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B8" w:rsidRDefault="00BB3EB8">
    <w:pPr>
      <w:pStyle w:val="a7"/>
      <w:jc w:val="center"/>
    </w:pPr>
    <w:fldSimple w:instr=" PAGE   \* MERGEFORMAT ">
      <w:r w:rsidR="00203704">
        <w:rPr>
          <w:noProof/>
        </w:rPr>
        <w:t>1</w:t>
      </w:r>
    </w:fldSimple>
  </w:p>
  <w:p w:rsidR="00BB3EB8" w:rsidRDefault="00BB3E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90E" w:rsidRDefault="005469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54690E" w:rsidRDefault="00546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1DD1"/>
    <w:multiLevelType w:val="multilevel"/>
    <w:tmpl w:val="4106D5DE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620"/>
    <w:rsid w:val="0001250F"/>
    <w:rsid w:val="00016CDB"/>
    <w:rsid w:val="000353C4"/>
    <w:rsid w:val="00063278"/>
    <w:rsid w:val="00140B6A"/>
    <w:rsid w:val="001613B3"/>
    <w:rsid w:val="001D3064"/>
    <w:rsid w:val="00203704"/>
    <w:rsid w:val="00212569"/>
    <w:rsid w:val="0026248C"/>
    <w:rsid w:val="00264E5B"/>
    <w:rsid w:val="002854BB"/>
    <w:rsid w:val="002977B6"/>
    <w:rsid w:val="002A7114"/>
    <w:rsid w:val="002A7FE2"/>
    <w:rsid w:val="0031605F"/>
    <w:rsid w:val="003721E1"/>
    <w:rsid w:val="00376756"/>
    <w:rsid w:val="00393D63"/>
    <w:rsid w:val="003B146A"/>
    <w:rsid w:val="00470140"/>
    <w:rsid w:val="0048185C"/>
    <w:rsid w:val="0050003C"/>
    <w:rsid w:val="00540997"/>
    <w:rsid w:val="0054690E"/>
    <w:rsid w:val="00564EE8"/>
    <w:rsid w:val="005A13AF"/>
    <w:rsid w:val="005D482D"/>
    <w:rsid w:val="005E6620"/>
    <w:rsid w:val="00621001"/>
    <w:rsid w:val="00640B93"/>
    <w:rsid w:val="0067202D"/>
    <w:rsid w:val="00741F93"/>
    <w:rsid w:val="007A7241"/>
    <w:rsid w:val="007E4AA7"/>
    <w:rsid w:val="0081042D"/>
    <w:rsid w:val="008111F2"/>
    <w:rsid w:val="008214C0"/>
    <w:rsid w:val="00961BC0"/>
    <w:rsid w:val="00992EBC"/>
    <w:rsid w:val="009A2C96"/>
    <w:rsid w:val="009B167C"/>
    <w:rsid w:val="009C2867"/>
    <w:rsid w:val="009E43DF"/>
    <w:rsid w:val="009E4BC0"/>
    <w:rsid w:val="00AA08E9"/>
    <w:rsid w:val="00AC3B2F"/>
    <w:rsid w:val="00AD3AB8"/>
    <w:rsid w:val="00AF162F"/>
    <w:rsid w:val="00B23486"/>
    <w:rsid w:val="00B73C96"/>
    <w:rsid w:val="00BB09FB"/>
    <w:rsid w:val="00BB3EB8"/>
    <w:rsid w:val="00BE2C9F"/>
    <w:rsid w:val="00CB4093"/>
    <w:rsid w:val="00CB4CC9"/>
    <w:rsid w:val="00CC5FDA"/>
    <w:rsid w:val="00D100EC"/>
    <w:rsid w:val="00D3513A"/>
    <w:rsid w:val="00D826CF"/>
    <w:rsid w:val="00DD61F4"/>
    <w:rsid w:val="00DD75CC"/>
    <w:rsid w:val="00E27DBA"/>
    <w:rsid w:val="00EA0B4A"/>
    <w:rsid w:val="00EE3C6D"/>
    <w:rsid w:val="00EE712A"/>
    <w:rsid w:val="00F45053"/>
    <w:rsid w:val="00F50511"/>
    <w:rsid w:val="00F65BF2"/>
    <w:rsid w:val="00F90686"/>
    <w:rsid w:val="00FB568D"/>
    <w:rsid w:val="00FD02C2"/>
    <w:rsid w:val="00FE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B3EB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BB3EB8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BB3E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BB3EB8"/>
    <w:rPr>
      <w:sz w:val="22"/>
      <w:szCs w:val="22"/>
      <w:lang w:val="en-US" w:eastAsia="en-US"/>
    </w:rPr>
  </w:style>
  <w:style w:type="character" w:styleId="a9">
    <w:name w:val="Intense Emphasis"/>
    <w:uiPriority w:val="21"/>
    <w:qFormat/>
    <w:rsid w:val="008111F2"/>
    <w:rPr>
      <w:i/>
      <w:iCs/>
      <w:color w:val="5B9BD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EZOLUCIJA_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REZOLUCIJA_26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Daugavpils</dc:creator>
  <cp:lastModifiedBy>Tester</cp:lastModifiedBy>
  <cp:revision>2</cp:revision>
  <cp:lastPrinted>2015-11-30T08:12:00Z</cp:lastPrinted>
  <dcterms:created xsi:type="dcterms:W3CDTF">2015-12-04T20:08:00Z</dcterms:created>
  <dcterms:modified xsi:type="dcterms:W3CDTF">2015-12-04T20:08:00Z</dcterms:modified>
</cp:coreProperties>
</file>